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  КОМІТЕТ</w:t>
      </w:r>
    </w:p>
    <w:p w:rsidR="009E121B" w:rsidRPr="009E121B" w:rsidRDefault="009E121B" w:rsidP="009E121B">
      <w:pPr>
        <w:spacing w:after="0"/>
        <w:rPr>
          <w:rFonts w:asciiTheme="majorHAnsi" w:hAnsiTheme="majorHAnsi"/>
          <w:sz w:val="28"/>
          <w:lang w:val="uk-UA" w:eastAsia="en-US"/>
        </w:rPr>
      </w:pPr>
    </w:p>
    <w:p w:rsidR="007F6AEE" w:rsidRPr="007F6AEE" w:rsidRDefault="007F6AEE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7F6AEE">
        <w:rPr>
          <w:b/>
          <w:sz w:val="36"/>
          <w:szCs w:val="36"/>
        </w:rPr>
        <w:t>РІШЕННЯ №</w:t>
      </w:r>
    </w:p>
    <w:p w:rsidR="007F6AEE" w:rsidRPr="009E121B" w:rsidRDefault="007F6AEE" w:rsidP="009E121B">
      <w:pPr>
        <w:spacing w:after="0"/>
        <w:jc w:val="center"/>
        <w:outlineLvl w:val="0"/>
        <w:rPr>
          <w:b/>
          <w:sz w:val="40"/>
          <w:szCs w:val="28"/>
          <w:lang w:val="uk-UA"/>
        </w:rPr>
      </w:pPr>
    </w:p>
    <w:p w:rsid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переведення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двоквартирного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житлового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будинку</w:t>
      </w:r>
      <w:r w:rsidR="00AE46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вул.Валова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4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м.Городок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Львівської області у </w:t>
      </w:r>
      <w:r w:rsidR="00211D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індивідуальний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житловий будинок</w:t>
      </w:r>
    </w:p>
    <w:p w:rsidR="007F6AEE" w:rsidRP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7F6AEE" w:rsidRPr="007F6AEE" w:rsidRDefault="007F6AEE" w:rsidP="009E12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Батюкевича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Ореста Андрійовича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прож</w:t>
      </w:r>
      <w:r>
        <w:rPr>
          <w:rFonts w:ascii="Times New Roman" w:hAnsi="Times New Roman" w:cs="Times New Roman"/>
          <w:sz w:val="28"/>
          <w:szCs w:val="28"/>
          <w:lang w:val="uk-UA"/>
        </w:rPr>
        <w:t>иває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Городок, вул.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Валова, 18,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двоквартирного житлового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будинку №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 на вул. Валова м.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Городок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області у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індивідуальний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житловий будинок,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квартира 1 та квартира 2 зазначеного будинку є у його приватній власності (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>об’єкти нерухомості зареєстровані в Д</w:t>
      </w:r>
      <w:r>
        <w:rPr>
          <w:rFonts w:ascii="Times New Roman" w:hAnsi="Times New Roman" w:cs="Times New Roman"/>
          <w:sz w:val="28"/>
          <w:szCs w:val="28"/>
          <w:lang w:val="uk-UA"/>
        </w:rPr>
        <w:t>ержавному реєстрі права власності на нерухоме майно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>: кв.1 на вул. Валова, 20 м. Городок Львівської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реєстраційний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7744936 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від 14.01.2009р., договір міни 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від 12.12.2008р. №1201, 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зареєстрований приватним нотаріусом Львівського міського нотаріального округу </w:t>
      </w:r>
      <w:proofErr w:type="spellStart"/>
      <w:r w:rsidR="00AE468C">
        <w:rPr>
          <w:rFonts w:ascii="Times New Roman" w:hAnsi="Times New Roman" w:cs="Times New Roman"/>
          <w:sz w:val="28"/>
          <w:szCs w:val="28"/>
          <w:lang w:val="uk-UA"/>
        </w:rPr>
        <w:t>Береською</w:t>
      </w:r>
      <w:proofErr w:type="spellEnd"/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Л.Г. та кв.2 на вул. Валова, 20 м. Городок Львівської області реєстраційний номер 32209823 від 09.12.2010р., договір купі</w:t>
      </w:r>
      <w:r w:rsidR="000B52CD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0" w:name="_GoBack"/>
      <w:bookmarkEnd w:id="0"/>
      <w:r w:rsidR="00AE468C">
        <w:rPr>
          <w:rFonts w:ascii="Times New Roman" w:hAnsi="Times New Roman" w:cs="Times New Roman"/>
          <w:sz w:val="28"/>
          <w:szCs w:val="28"/>
          <w:lang w:val="uk-UA"/>
        </w:rPr>
        <w:t>лі-продажу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 від 01.12.2010р. №1679,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зареєстрований приватним нотаріусом Городоцького РНО </w:t>
      </w:r>
      <w:proofErr w:type="spellStart"/>
      <w:r w:rsidR="00AE468C">
        <w:rPr>
          <w:rFonts w:ascii="Times New Roman" w:hAnsi="Times New Roman" w:cs="Times New Roman"/>
          <w:sz w:val="28"/>
          <w:szCs w:val="28"/>
          <w:lang w:val="uk-UA"/>
        </w:rPr>
        <w:t>Тимофєєвою</w:t>
      </w:r>
      <w:proofErr w:type="spellEnd"/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E121B" w:rsidRPr="007F6AEE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25.12.2015р. №1127 «Про державну реєстрацію речових прав на нерухоме майно та їх обтяжень» (із змінами)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ст.30,40 Закону України «Про місцеве самоврядування в Україні», виконком міської ради </w:t>
      </w:r>
    </w:p>
    <w:p w:rsidR="007F6AEE" w:rsidRPr="007F6AEE" w:rsidRDefault="007F6AEE" w:rsidP="006E10E7">
      <w:pPr>
        <w:spacing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7F6AEE" w:rsidRPr="007F6AEE" w:rsidRDefault="007F6AEE" w:rsidP="006E10E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 1. Перевести 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двоквартирний житловий будинок №20 на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вул.Валова</w:t>
      </w:r>
      <w:proofErr w:type="spellEnd"/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області (власник кв.1 та кв.2 –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Батюкевич</w:t>
      </w:r>
      <w:proofErr w:type="spellEnd"/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Орест Андрійович) 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індивідуальний житловий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будинок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7F6AEE" w:rsidRPr="007F6AEE" w:rsidRDefault="007F6AEE" w:rsidP="006E10E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7F6AEE" w:rsidRPr="007F6AEE" w:rsidRDefault="007F6AEE" w:rsidP="006E10E7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3. Контроль за виконанням рішення покласти на 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Комнатного</w:t>
      </w:r>
      <w:proofErr w:type="spellEnd"/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AC357C" w:rsidRDefault="007F6AEE" w:rsidP="006E10E7">
      <w:pPr>
        <w:jc w:val="both"/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В. Ременяк</w:t>
      </w:r>
    </w:p>
    <w:sectPr w:rsidR="00AC357C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AEE"/>
    <w:rsid w:val="000B52CD"/>
    <w:rsid w:val="00211DE1"/>
    <w:rsid w:val="002F363C"/>
    <w:rsid w:val="00373790"/>
    <w:rsid w:val="006E10E7"/>
    <w:rsid w:val="007D4D97"/>
    <w:rsid w:val="007F6AEE"/>
    <w:rsid w:val="009E121B"/>
    <w:rsid w:val="00AC357C"/>
    <w:rsid w:val="00AE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AD8C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user</cp:lastModifiedBy>
  <cp:revision>4</cp:revision>
  <dcterms:created xsi:type="dcterms:W3CDTF">2021-12-06T07:46:00Z</dcterms:created>
  <dcterms:modified xsi:type="dcterms:W3CDTF">2021-12-06T09:36:00Z</dcterms:modified>
</cp:coreProperties>
</file>